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D545" w14:textId="77777777" w:rsidR="00862652" w:rsidRPr="00862652" w:rsidRDefault="00862652" w:rsidP="00862652">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862652">
        <w:rPr>
          <w:rFonts w:ascii="Noto Sans" w:eastAsia="Times New Roman" w:hAnsi="Noto Sans" w:cs="Noto Sans"/>
          <w:b/>
          <w:bCs/>
          <w:color w:val="2D2D2D"/>
          <w:kern w:val="0"/>
          <w:sz w:val="36"/>
          <w:szCs w:val="36"/>
          <w:lang w:eastAsia="en-GB"/>
          <w14:ligatures w14:val="none"/>
        </w:rPr>
        <w:t>Job description</w:t>
      </w:r>
    </w:p>
    <w:p w14:paraId="1335AAB6" w14:textId="212FCCB6" w:rsidR="00862652" w:rsidRPr="00862652" w:rsidRDefault="00862652" w:rsidP="008626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862652">
        <w:rPr>
          <w:rFonts w:ascii="Noto Sans" w:eastAsia="Times New Roman" w:hAnsi="Noto Sans" w:cs="Noto Sans"/>
          <w:color w:val="424242"/>
          <w:kern w:val="0"/>
          <w:sz w:val="24"/>
          <w:szCs w:val="24"/>
          <w:shd w:val="clear" w:color="auto" w:fill="FFFFFF"/>
          <w:lang w:eastAsia="en-GB"/>
          <w14:ligatures w14:val="none"/>
        </w:rPr>
        <w:t xml:space="preserve">We have a superb opportunity for an Clinical Lead Occupational Health Advisor RGN to work for an industry leading Healthcare company called PAM Group, the role is based from home with occasional travel to client sites UK wide. PAM Group provide Occupational Health services to a number of </w:t>
      </w:r>
      <w:r w:rsidRPr="00862652">
        <w:rPr>
          <w:rFonts w:ascii="Noto Sans" w:eastAsia="Times New Roman" w:hAnsi="Noto Sans" w:cs="Noto Sans"/>
          <w:color w:val="424242"/>
          <w:kern w:val="0"/>
          <w:sz w:val="24"/>
          <w:szCs w:val="24"/>
          <w:shd w:val="clear" w:color="auto" w:fill="FFFFFF"/>
          <w:lang w:eastAsia="en-GB"/>
          <w14:ligatures w14:val="none"/>
        </w:rPr>
        <w:t>well-known</w:t>
      </w:r>
      <w:r w:rsidRPr="00862652">
        <w:rPr>
          <w:rFonts w:ascii="Noto Sans" w:eastAsia="Times New Roman" w:hAnsi="Noto Sans" w:cs="Noto Sans"/>
          <w:color w:val="424242"/>
          <w:kern w:val="0"/>
          <w:sz w:val="24"/>
          <w:szCs w:val="24"/>
          <w:shd w:val="clear" w:color="auto" w:fill="FFFFFF"/>
          <w:lang w:eastAsia="en-GB"/>
          <w14:ligatures w14:val="none"/>
        </w:rPr>
        <w:t xml:space="preserve"> companies, brands &amp; local authorities across the UK.</w:t>
      </w:r>
    </w:p>
    <w:p w14:paraId="0CE2B84D" w14:textId="77777777" w:rsidR="00862652" w:rsidRPr="00862652" w:rsidRDefault="00862652" w:rsidP="008626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862652">
        <w:rPr>
          <w:rFonts w:ascii="Noto Sans" w:eastAsia="Times New Roman" w:hAnsi="Noto Sans" w:cs="Noto Sans"/>
          <w:b/>
          <w:bCs/>
          <w:color w:val="424242"/>
          <w:kern w:val="0"/>
          <w:sz w:val="24"/>
          <w:szCs w:val="24"/>
          <w:shd w:val="clear" w:color="auto" w:fill="FFFFFF"/>
          <w:lang w:eastAsia="en-GB"/>
          <w14:ligatures w14:val="none"/>
        </w:rPr>
        <w:t>About the role:</w:t>
      </w:r>
    </w:p>
    <w:p w14:paraId="70C50D94"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Managing a team of Occupational Health Advisors, Screening nurses, Associates and Occupational Health Technicians in providing support, guidance and development for the PAM Ways of working. Including reviewing and auditing team members in order to foster development.</w:t>
      </w:r>
    </w:p>
    <w:p w14:paraId="52A6DC07"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Developing and mentoring the team through coaching and clinical support</w:t>
      </w:r>
    </w:p>
    <w:p w14:paraId="6653DCB8"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Being the senior clinical lead – be able to advise on complex cases and how to manage or where to escalate</w:t>
      </w:r>
    </w:p>
    <w:p w14:paraId="3A47796D"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Monthly reviews of management reports for employed staff, coaching for improvement where necessary</w:t>
      </w:r>
    </w:p>
    <w:p w14:paraId="630A2ABB"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Contribute towards safe working practices across the Occupational Health Delivery team and ensure Clinical Governance is adhered to by colleagues within your team.</w:t>
      </w:r>
    </w:p>
    <w:p w14:paraId="18162380"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Conducts Health Assessments, reporting on the outcomes within agreed with PAM Occupational Health standards, policies and procedures and NMC guidelines.</w:t>
      </w:r>
    </w:p>
    <w:p w14:paraId="245C97A1"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Manages Health Records ensuring safe storage, security and confidentiality of all Occupational Health records, at all times complying with relevant legislation and good practice.</w:t>
      </w:r>
    </w:p>
    <w:p w14:paraId="0F31C2D3" w14:textId="77777777" w:rsidR="00862652" w:rsidRPr="00862652" w:rsidRDefault="00862652" w:rsidP="008626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Produces management reports as required.</w:t>
      </w:r>
    </w:p>
    <w:p w14:paraId="030BC923" w14:textId="77777777" w:rsidR="00862652" w:rsidRPr="00862652" w:rsidRDefault="00862652" w:rsidP="008626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862652">
        <w:rPr>
          <w:rFonts w:ascii="Noto Sans" w:eastAsia="Times New Roman" w:hAnsi="Noto Sans" w:cs="Noto Sans"/>
          <w:b/>
          <w:bCs/>
          <w:color w:val="424242"/>
          <w:kern w:val="0"/>
          <w:sz w:val="24"/>
          <w:szCs w:val="24"/>
          <w:shd w:val="clear" w:color="auto" w:fill="FFFFFF"/>
          <w:lang w:eastAsia="en-GB"/>
          <w14:ligatures w14:val="none"/>
        </w:rPr>
        <w:t>Requirements:</w:t>
      </w:r>
    </w:p>
    <w:p w14:paraId="762FE4D5"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Registered General Nurse &amp; Hold Valid NMC</w:t>
      </w:r>
    </w:p>
    <w:p w14:paraId="266AA429"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Must hold an Occupational Health Qualification, either certificate, degree or diploma</w:t>
      </w:r>
    </w:p>
    <w:p w14:paraId="64288F23"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Have experience of working with an Occupational Health role, preferably as a Senior Advisor</w:t>
      </w:r>
    </w:p>
    <w:p w14:paraId="03080E2E"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Experience in dealing with complex cases</w:t>
      </w:r>
    </w:p>
    <w:p w14:paraId="6714B3BB"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Effective Report Writing Skills</w:t>
      </w:r>
    </w:p>
    <w:p w14:paraId="203FEF8B"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Excellent Communication skills</w:t>
      </w:r>
    </w:p>
    <w:p w14:paraId="4FD57379" w14:textId="77777777" w:rsidR="00862652" w:rsidRPr="00862652" w:rsidRDefault="00862652" w:rsidP="008626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862652">
        <w:rPr>
          <w:rFonts w:ascii="Noto Sans" w:eastAsia="Times New Roman" w:hAnsi="Noto Sans" w:cs="Noto Sans"/>
          <w:color w:val="595959"/>
          <w:kern w:val="0"/>
          <w:sz w:val="24"/>
          <w:szCs w:val="24"/>
          <w:shd w:val="clear" w:color="auto" w:fill="FFFFFF"/>
          <w:lang w:eastAsia="en-GB"/>
          <w14:ligatures w14:val="none"/>
        </w:rPr>
        <w:t>Effective Report Writing Skills</w:t>
      </w:r>
    </w:p>
    <w:p w14:paraId="4ABBC9D7" w14:textId="77777777" w:rsidR="00862652" w:rsidRPr="00862652" w:rsidRDefault="00862652" w:rsidP="008626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862652">
        <w:rPr>
          <w:rFonts w:ascii="Noto Sans" w:eastAsia="Times New Roman" w:hAnsi="Noto Sans" w:cs="Noto Sans"/>
          <w:b/>
          <w:bCs/>
          <w:color w:val="424242"/>
          <w:kern w:val="0"/>
          <w:sz w:val="24"/>
          <w:szCs w:val="24"/>
          <w:shd w:val="clear" w:color="auto" w:fill="FFFFFF"/>
          <w:lang w:eastAsia="en-GB"/>
          <w14:ligatures w14:val="none"/>
        </w:rPr>
        <w:lastRenderedPageBreak/>
        <w:t>Salary:</w:t>
      </w:r>
    </w:p>
    <w:p w14:paraId="213B11A0" w14:textId="138B79A5" w:rsidR="00862652" w:rsidRPr="00862652" w:rsidRDefault="00862652" w:rsidP="008626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Pr>
          <w:rFonts w:ascii="Noto Sans" w:eastAsia="Times New Roman" w:hAnsi="Noto Sans" w:cs="Noto Sans"/>
          <w:color w:val="424242"/>
          <w:kern w:val="0"/>
          <w:sz w:val="24"/>
          <w:szCs w:val="24"/>
          <w:shd w:val="clear" w:color="auto" w:fill="FFFFFF"/>
          <w:lang w:eastAsia="en-GB"/>
          <w14:ligatures w14:val="none"/>
        </w:rPr>
        <w:t xml:space="preserve">Up to </w:t>
      </w:r>
      <w:r w:rsidRPr="00862652">
        <w:rPr>
          <w:rFonts w:ascii="Noto Sans" w:eastAsia="Times New Roman" w:hAnsi="Noto Sans" w:cs="Noto Sans"/>
          <w:color w:val="424242"/>
          <w:kern w:val="0"/>
          <w:sz w:val="24"/>
          <w:szCs w:val="24"/>
          <w:shd w:val="clear" w:color="auto" w:fill="FFFFFF"/>
          <w:lang w:eastAsia="en-GB"/>
          <w14:ligatures w14:val="none"/>
        </w:rPr>
        <w:t>£45,000 including £2k car allowance</w:t>
      </w:r>
      <w:r>
        <w:rPr>
          <w:rFonts w:ascii="Noto Sans" w:eastAsia="Times New Roman" w:hAnsi="Noto Sans" w:cs="Noto Sans"/>
          <w:color w:val="424242"/>
          <w:kern w:val="0"/>
          <w:sz w:val="24"/>
          <w:szCs w:val="24"/>
          <w:shd w:val="clear" w:color="auto" w:fill="FFFFFF"/>
          <w:lang w:eastAsia="en-GB"/>
          <w14:ligatures w14:val="none"/>
        </w:rPr>
        <w:t xml:space="preserve"> depending on experience</w:t>
      </w:r>
      <w:r w:rsidRPr="00862652">
        <w:rPr>
          <w:rFonts w:ascii="Noto Sans" w:eastAsia="Times New Roman" w:hAnsi="Noto Sans" w:cs="Noto Sans"/>
          <w:color w:val="424242"/>
          <w:kern w:val="0"/>
          <w:sz w:val="24"/>
          <w:szCs w:val="24"/>
          <w:shd w:val="clear" w:color="auto" w:fill="FFFFFF"/>
          <w:lang w:eastAsia="en-GB"/>
          <w14:ligatures w14:val="none"/>
        </w:rPr>
        <w:t>, working Mon-Fri 9am-5pm, plus an extensive benefits package and career progression opportunities</w:t>
      </w:r>
    </w:p>
    <w:p w14:paraId="1612D425"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Segoe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A7D"/>
    <w:multiLevelType w:val="multilevel"/>
    <w:tmpl w:val="60B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D1387"/>
    <w:multiLevelType w:val="multilevel"/>
    <w:tmpl w:val="98F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654768">
    <w:abstractNumId w:val="1"/>
  </w:num>
  <w:num w:numId="2" w16cid:durableId="210634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52"/>
    <w:rsid w:val="003B2FD4"/>
    <w:rsid w:val="00862652"/>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9959"/>
  <w15:chartTrackingRefBased/>
  <w15:docId w15:val="{EB0F4F7D-DB36-4349-893A-45B8391A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265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65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626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1519">
      <w:bodyDiv w:val="1"/>
      <w:marLeft w:val="0"/>
      <w:marRight w:val="0"/>
      <w:marTop w:val="0"/>
      <w:marBottom w:val="0"/>
      <w:divBdr>
        <w:top w:val="none" w:sz="0" w:space="0" w:color="auto"/>
        <w:left w:val="none" w:sz="0" w:space="0" w:color="auto"/>
        <w:bottom w:val="none" w:sz="0" w:space="0" w:color="auto"/>
        <w:right w:val="none" w:sz="0" w:space="0" w:color="auto"/>
      </w:divBdr>
      <w:divsChild>
        <w:div w:id="1173297908">
          <w:marLeft w:val="0"/>
          <w:marRight w:val="0"/>
          <w:marTop w:val="0"/>
          <w:marBottom w:val="0"/>
          <w:divBdr>
            <w:top w:val="none" w:sz="0" w:space="0" w:color="auto"/>
            <w:left w:val="none" w:sz="0" w:space="0" w:color="auto"/>
            <w:bottom w:val="none" w:sz="0" w:space="0" w:color="auto"/>
            <w:right w:val="none" w:sz="0" w:space="0" w:color="auto"/>
          </w:divBdr>
          <w:divsChild>
            <w:div w:id="602538269">
              <w:marLeft w:val="0"/>
              <w:marRight w:val="0"/>
              <w:marTop w:val="0"/>
              <w:marBottom w:val="0"/>
              <w:divBdr>
                <w:top w:val="none" w:sz="0" w:space="0" w:color="auto"/>
                <w:left w:val="none" w:sz="0" w:space="0" w:color="auto"/>
                <w:bottom w:val="none" w:sz="0" w:space="0" w:color="auto"/>
                <w:right w:val="none" w:sz="0" w:space="0" w:color="auto"/>
              </w:divBdr>
              <w:divsChild>
                <w:div w:id="132872225">
                  <w:marLeft w:val="0"/>
                  <w:marRight w:val="0"/>
                  <w:marTop w:val="0"/>
                  <w:marBottom w:val="0"/>
                  <w:divBdr>
                    <w:top w:val="none" w:sz="0" w:space="0" w:color="auto"/>
                    <w:left w:val="none" w:sz="0" w:space="0" w:color="auto"/>
                    <w:bottom w:val="none" w:sz="0" w:space="0" w:color="auto"/>
                    <w:right w:val="none" w:sz="0" w:space="0" w:color="auto"/>
                  </w:divBdr>
                  <w:divsChild>
                    <w:div w:id="10628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1</cp:revision>
  <dcterms:created xsi:type="dcterms:W3CDTF">2023-05-17T08:27:00Z</dcterms:created>
  <dcterms:modified xsi:type="dcterms:W3CDTF">2023-05-17T08:28:00Z</dcterms:modified>
</cp:coreProperties>
</file>